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9F4" w:rsidRDefault="00D549F4" w:rsidP="00D549F4">
      <w:pPr>
        <w:shd w:val="clear" w:color="auto" w:fill="FFFFFF"/>
        <w:spacing w:after="150" w:line="240" w:lineRule="auto"/>
        <w:jc w:val="center"/>
        <w:outlineLvl w:val="3"/>
        <w:rPr>
          <w:rFonts w:ascii="Rubik_Regular" w:eastAsia="Times New Roman" w:hAnsi="Rubik_Regular" w:cs="Times New Roman"/>
          <w:b/>
          <w:bCs/>
          <w:color w:val="003366"/>
          <w:sz w:val="26"/>
          <w:szCs w:val="26"/>
          <w:lang w:eastAsia="ru-RU"/>
        </w:rPr>
      </w:pPr>
    </w:p>
    <w:p w:rsidR="00D549F4" w:rsidRDefault="00D549F4" w:rsidP="00D549F4">
      <w:pPr>
        <w:shd w:val="clear" w:color="auto" w:fill="FFFFFF"/>
        <w:spacing w:after="150" w:line="240" w:lineRule="auto"/>
        <w:jc w:val="center"/>
        <w:outlineLvl w:val="3"/>
        <w:rPr>
          <w:rFonts w:ascii="Rubik_Regular" w:eastAsia="Times New Roman" w:hAnsi="Rubik_Regular" w:cs="Times New Roman"/>
          <w:b/>
          <w:bCs/>
          <w:color w:val="003366"/>
          <w:sz w:val="26"/>
          <w:szCs w:val="26"/>
          <w:lang w:eastAsia="ru-RU"/>
        </w:rPr>
      </w:pPr>
    </w:p>
    <w:p w:rsidR="00D549F4" w:rsidRPr="00D549F4" w:rsidRDefault="00D549F4" w:rsidP="00D549F4">
      <w:pPr>
        <w:shd w:val="clear" w:color="auto" w:fill="FFFFFF"/>
        <w:spacing w:after="150" w:line="240" w:lineRule="auto"/>
        <w:jc w:val="center"/>
        <w:outlineLvl w:val="3"/>
        <w:rPr>
          <w:rFonts w:ascii="Rubik_Regular" w:eastAsia="Times New Roman" w:hAnsi="Rubik_Regular" w:cs="Times New Roman"/>
          <w:b/>
          <w:bCs/>
          <w:color w:val="000000"/>
          <w:sz w:val="26"/>
          <w:szCs w:val="26"/>
          <w:lang w:eastAsia="ru-RU"/>
        </w:rPr>
      </w:pPr>
      <w:bookmarkStart w:id="0" w:name="_GoBack"/>
      <w:bookmarkEnd w:id="0"/>
      <w:r w:rsidRPr="00D549F4">
        <w:rPr>
          <w:rFonts w:ascii="Rubik_Regular" w:eastAsia="Times New Roman" w:hAnsi="Rubik_Regular" w:cs="Times New Roman"/>
          <w:b/>
          <w:bCs/>
          <w:color w:val="003366"/>
          <w:sz w:val="26"/>
          <w:szCs w:val="26"/>
          <w:lang w:eastAsia="ru-RU"/>
        </w:rPr>
        <w:t>Положение о Всероссийском литературном Конкурсе «Письмо в стихах</w:t>
      </w:r>
      <w:proofErr w:type="gramStart"/>
      <w:r w:rsidRPr="00D549F4">
        <w:rPr>
          <w:rFonts w:ascii="Rubik_Regular" w:eastAsia="Times New Roman" w:hAnsi="Rubik_Regular" w:cs="Times New Roman"/>
          <w:b/>
          <w:bCs/>
          <w:color w:val="003366"/>
          <w:sz w:val="26"/>
          <w:szCs w:val="26"/>
          <w:lang w:eastAsia="ru-RU"/>
        </w:rPr>
        <w:t>»,</w:t>
      </w:r>
      <w:r w:rsidRPr="00D549F4">
        <w:rPr>
          <w:rFonts w:ascii="Rubik_Regular" w:eastAsia="Times New Roman" w:hAnsi="Rubik_Regular" w:cs="Times New Roman"/>
          <w:b/>
          <w:bCs/>
          <w:color w:val="003366"/>
          <w:sz w:val="26"/>
          <w:szCs w:val="26"/>
          <w:lang w:eastAsia="ru-RU"/>
        </w:rPr>
        <w:br/>
        <w:t>посвященном</w:t>
      </w:r>
      <w:proofErr w:type="gramEnd"/>
      <w:r w:rsidRPr="00D549F4">
        <w:rPr>
          <w:rFonts w:ascii="Rubik_Regular" w:eastAsia="Times New Roman" w:hAnsi="Rubik_Regular" w:cs="Times New Roman"/>
          <w:b/>
          <w:bCs/>
          <w:color w:val="003366"/>
          <w:sz w:val="26"/>
          <w:szCs w:val="26"/>
          <w:lang w:eastAsia="ru-RU"/>
        </w:rPr>
        <w:t xml:space="preserve"> 225-летию А.С. Пушкина</w:t>
      </w:r>
    </w:p>
    <w:p w:rsidR="00D549F4" w:rsidRPr="00D549F4" w:rsidRDefault="00D549F4" w:rsidP="00D549F4">
      <w:pPr>
        <w:shd w:val="clear" w:color="auto" w:fill="FFFFFF"/>
        <w:spacing w:after="150" w:line="240" w:lineRule="auto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 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 1. Общие положения: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1.1. Некоммерческий Фонд поддержки книгоиздания, образования и новых информационных технологий «Пушкинская библиотека» (далее – Организатор) при поддержке Министерства цифрового развития, связи и массовых коммуникаций Российской Федерации объявляет Всероссийский литературный Конкурс «Письмо в стихах» среди детей и подростков в возрасте от 8 до 16 лет (далее –Конкурс). В рамках Конкурса участникам предлагается сочинить письмо в стихотворной форме, адресованное А.С. Пушкину к его 225-летию и/или героям его произведений (далее –Произведение).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1.2. Конкурс проводится в июне – ноябре 2024 г.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1.3. Положение о Конкурсе и информация о его проведении размещаются на сайте Организатора – </w:t>
      </w:r>
      <w:hyperlink r:id="rId4" w:history="1">
        <w:r w:rsidRPr="00D549F4">
          <w:rPr>
            <w:rFonts w:ascii="Rubik_Regular" w:eastAsia="Times New Roman" w:hAnsi="Rubik_Regular" w:cs="Times New Roman"/>
            <w:color w:val="EB6E08"/>
            <w:sz w:val="21"/>
            <w:szCs w:val="21"/>
            <w:u w:val="single"/>
            <w:lang w:eastAsia="ru-RU"/>
          </w:rPr>
          <w:t>www.pbl.ru</w:t>
        </w:r>
      </w:hyperlink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 xml:space="preserve"> и сайтах информационных партнеров конкурса Российской государственной детской </w:t>
      </w:r>
      <w:proofErr w:type="gramStart"/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библиотеки  </w:t>
      </w:r>
      <w:hyperlink r:id="rId5" w:history="1">
        <w:r w:rsidRPr="00D549F4">
          <w:rPr>
            <w:rFonts w:ascii="Rubik_Regular" w:eastAsia="Times New Roman" w:hAnsi="Rubik_Regular" w:cs="Times New Roman"/>
            <w:color w:val="EB6E08"/>
            <w:sz w:val="21"/>
            <w:szCs w:val="21"/>
            <w:u w:val="single"/>
            <w:lang w:eastAsia="ru-RU"/>
          </w:rPr>
          <w:t>www.rgdb.ru</w:t>
        </w:r>
        <w:proofErr w:type="gramEnd"/>
      </w:hyperlink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 и  Ассоциации «Растим читателя» </w:t>
      </w:r>
      <w:hyperlink r:id="rId6" w:history="1">
        <w:r w:rsidRPr="00D549F4">
          <w:rPr>
            <w:rFonts w:ascii="Rubik_Regular" w:eastAsia="Times New Roman" w:hAnsi="Rubik_Regular" w:cs="Times New Roman"/>
            <w:color w:val="EB6E08"/>
            <w:sz w:val="21"/>
            <w:szCs w:val="21"/>
            <w:u w:val="single"/>
            <w:lang w:eastAsia="ru-RU"/>
          </w:rPr>
          <w:t>www.want2read.ru</w:t>
        </w:r>
      </w:hyperlink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 xml:space="preserve">, а также в социальных сетях </w:t>
      </w:r>
      <w:proofErr w:type="spellStart"/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ВКонтакте</w:t>
      </w:r>
      <w:proofErr w:type="spellEnd"/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 xml:space="preserve"> и Одноклассники.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1.4. Конкурс проводится в целях: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– поиска и стимулирования творчества начинающих авторов;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– актуализации классических литературных произведений среди детей и подростков;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– поиска и развития новых форм и форматов в литературе и искусстве;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– популяризации достижений русской классической поэзии среди детей и подростков.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2. Оргкомитет, Эксперты и Жюри Конкурса: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2.1. В состав Оргкомитета и Экспертов Конкурса «Письмо в стихах» входят представители Организатора Конкурса, специалисты в области детской литературы, литературные деятели.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2.2. В состав Жюри Конкурса «Письмо в стихах» (далее – Жюри) входят: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proofErr w:type="spellStart"/>
      <w:r w:rsidRPr="00D549F4">
        <w:rPr>
          <w:rFonts w:ascii="Rubik_Regular" w:eastAsia="Times New Roman" w:hAnsi="Rubik_Regular" w:cs="Times New Roman"/>
          <w:b/>
          <w:bCs/>
          <w:color w:val="000000"/>
          <w:sz w:val="21"/>
          <w:szCs w:val="21"/>
          <w:lang w:eastAsia="ru-RU"/>
        </w:rPr>
        <w:t>Амелин</w:t>
      </w:r>
      <w:proofErr w:type="spellEnd"/>
      <w:r w:rsidRPr="00D549F4">
        <w:rPr>
          <w:rFonts w:ascii="Rubik_Regular" w:eastAsia="Times New Roman" w:hAnsi="Rubik_Regular" w:cs="Times New Roman"/>
          <w:b/>
          <w:bCs/>
          <w:color w:val="000000"/>
          <w:sz w:val="21"/>
          <w:szCs w:val="21"/>
          <w:lang w:eastAsia="ru-RU"/>
        </w:rPr>
        <w:t xml:space="preserve"> Максим Альбертович</w:t>
      </w: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 – поэт, переводчик, издатель;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proofErr w:type="spellStart"/>
      <w:r w:rsidRPr="00D549F4">
        <w:rPr>
          <w:rFonts w:ascii="Rubik_Regular" w:eastAsia="Times New Roman" w:hAnsi="Rubik_Regular" w:cs="Times New Roman"/>
          <w:b/>
          <w:bCs/>
          <w:color w:val="000000"/>
          <w:sz w:val="21"/>
          <w:szCs w:val="21"/>
          <w:lang w:eastAsia="ru-RU"/>
        </w:rPr>
        <w:t>Визель</w:t>
      </w:r>
      <w:proofErr w:type="spellEnd"/>
      <w:r w:rsidRPr="00D549F4">
        <w:rPr>
          <w:rFonts w:ascii="Rubik_Regular" w:eastAsia="Times New Roman" w:hAnsi="Rubik_Regular" w:cs="Times New Roman"/>
          <w:b/>
          <w:bCs/>
          <w:color w:val="000000"/>
          <w:sz w:val="21"/>
          <w:szCs w:val="21"/>
          <w:lang w:eastAsia="ru-RU"/>
        </w:rPr>
        <w:t xml:space="preserve"> Михаил Яковлевич</w:t>
      </w: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 – журналист, писатель, литературный критик и переводчик;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b/>
          <w:bCs/>
          <w:color w:val="000000"/>
          <w:sz w:val="21"/>
          <w:szCs w:val="21"/>
          <w:lang w:eastAsia="ru-RU"/>
        </w:rPr>
        <w:t>Лебедева Анжела Эдуардовна</w:t>
      </w: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 – первый заместитель директора РГДБ, исполнительный директор Ассоциации деятелей культуры, искусства и просвещения по приобщению детей к чтению «Растим читателя»;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b/>
          <w:bCs/>
          <w:color w:val="000000"/>
          <w:sz w:val="21"/>
          <w:szCs w:val="21"/>
          <w:lang w:eastAsia="ru-RU"/>
        </w:rPr>
        <w:t>Тараненко Марина Викторовна</w:t>
      </w: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 – детский писатель, лауреат Национальной премии в области детской и подростковой литературы 2023 г. в номинации «Поэзия для детей»;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b/>
          <w:bCs/>
          <w:color w:val="000000"/>
          <w:sz w:val="21"/>
          <w:szCs w:val="21"/>
          <w:lang w:eastAsia="ru-RU"/>
        </w:rPr>
        <w:t>Хрусталева Анна Николаевна</w:t>
      </w: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 – методист 1-й категории отдела «Пресс-служба» Государственного музея А.С. Пушкина.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2.3. Координацию деятельности Оргкомитета, Экспертов и Жюри Конкурса осуществляет Куратор проекта, он же ведёт переписку с участниками Конкурса и заинтересованными организациями.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3. Участники Конкурса: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3.1. В Конкурсе могут принять участие дети и подростки в возрасте от 8 до 16 лет, проживающие на территории Российской Федерации. Конкурс проводится в 2-х возрастных категориях: от 8 до 12 лет и от 13 до 16 лет.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3.2. От одного участника принимается не более 1 (одного) произведения на русском языке объемом до 5 000 печатных знаков.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lastRenderedPageBreak/>
        <w:t>3.3. В Конкурсной заявке участники обязательно должны указать: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– фамилию, имя, отчество;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– возраст;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– контактный адрес (почтовый), телефон, e-</w:t>
      </w:r>
      <w:proofErr w:type="spellStart"/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mail</w:t>
      </w:r>
      <w:proofErr w:type="spellEnd"/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;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– краткую биографию (не более двух абзацев).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4. Требования к Конкурсным работам: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4.1. Произведения принимаются в электронном виде по электронной почте </w:t>
      </w:r>
      <w:hyperlink r:id="rId7" w:history="1">
        <w:r w:rsidRPr="00D549F4">
          <w:rPr>
            <w:rFonts w:ascii="Rubik_Regular" w:eastAsia="Times New Roman" w:hAnsi="Rubik_Regular" w:cs="Times New Roman"/>
            <w:color w:val="EB6E08"/>
            <w:sz w:val="21"/>
            <w:szCs w:val="21"/>
            <w:u w:val="single"/>
            <w:lang w:eastAsia="ru-RU"/>
          </w:rPr>
          <w:t>konkurs@rgdb.ru</w:t>
        </w:r>
      </w:hyperlink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 с момента объявления Конкурса </w:t>
      </w:r>
      <w:r w:rsidRPr="00D549F4">
        <w:rPr>
          <w:rFonts w:ascii="Rubik_Regular" w:eastAsia="Times New Roman" w:hAnsi="Rubik_Regular" w:cs="Times New Roman"/>
          <w:b/>
          <w:bCs/>
          <w:color w:val="000000"/>
          <w:sz w:val="21"/>
          <w:szCs w:val="21"/>
          <w:lang w:eastAsia="ru-RU"/>
        </w:rPr>
        <w:t>до 23:59 часов 30 сентября 2024 года.</w:t>
      </w: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 В теме письма необходимо указать: «Письмо в стихах».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 xml:space="preserve">4.2. Требования к файлам: текстовые файлы принимаются в формате </w:t>
      </w:r>
      <w:proofErr w:type="spellStart"/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Word</w:t>
      </w:r>
      <w:proofErr w:type="spellEnd"/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 xml:space="preserve"> (.</w:t>
      </w:r>
      <w:proofErr w:type="spellStart"/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doc</w:t>
      </w:r>
      <w:proofErr w:type="spellEnd"/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, .</w:t>
      </w:r>
      <w:proofErr w:type="spellStart"/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docx</w:t>
      </w:r>
      <w:proofErr w:type="spellEnd"/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, .</w:t>
      </w:r>
      <w:proofErr w:type="spellStart"/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rtf</w:t>
      </w:r>
      <w:proofErr w:type="spellEnd"/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). Произведение, выдвигаемое на Конкурс, сведения об авторе и контактная информация, должны быть сгруппированы в одном файле. Название файла должно содержать фамилию автора.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5. Права и обязанности сторон: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5.1. Участие в Конкурсе подразумевает полное ознакомление и согласие Участника и/или его законных представителей для несовершеннолетних Участников с данным Положением о Конкурсе.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5.2. Отправляя работу для участия в Конкурсе, Участник и/или его законный представитель: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 xml:space="preserve">– соглашаются, что работы с обязательным указанием имени автора могут быть использованы в некоммерческих целях Организатором </w:t>
      </w:r>
      <w:proofErr w:type="gramStart"/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Конкурса  в</w:t>
      </w:r>
      <w:proofErr w:type="gramEnd"/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 xml:space="preserve"> рамках своей уставной деятельности; 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– </w:t>
      </w:r>
      <w:proofErr w:type="gramStart"/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гарантируют  права</w:t>
      </w:r>
      <w:proofErr w:type="gramEnd"/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 xml:space="preserve"> на предоставляемое произведение. В случае возникновения каких-либо претензий третьих лиц в отношении указанного произведения, Участник и/или его законный представитель обязуется урегулировать их своими силами и за свой счет, при этом произведение снимается с Конкурса без каких-либо условий;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– гарантируют, что предоставление произведения и использование его в дальнейшем Организатором Конкурса на условиях настоящего Положения не будет нарушать авторских прав третьих лиц;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5.3. Оргкомитет имеет право не допускать к участию в Конкурсе произведения, не соответствующие требованиям настоящего Положения, без дачи дополнительных объяснений.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5.4. Оргкомитет имеет право отказать Участнику в предоставлении приза, если он нарушил условия Положения о Конкурсе, несвоевременно или неверно предоставил о себе необходимую информацию.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5.5. Оргкомитет оставляет за собой право вносить изменения в настоящее Положение, размещать дополнительную информацию о Конкурсе, менять даты проведения и даты подведения итогов Конкурса. Обновленная информация размещается на сайте </w:t>
      </w:r>
      <w:hyperlink r:id="rId8" w:history="1">
        <w:r w:rsidRPr="00D549F4">
          <w:rPr>
            <w:rFonts w:ascii="Rubik_Regular" w:eastAsia="Times New Roman" w:hAnsi="Rubik_Regular" w:cs="Times New Roman"/>
            <w:color w:val="EB6E08"/>
            <w:sz w:val="21"/>
            <w:szCs w:val="21"/>
            <w:u w:val="single"/>
            <w:lang w:eastAsia="ru-RU"/>
          </w:rPr>
          <w:t>www.pbl.ru</w:t>
        </w:r>
      </w:hyperlink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 и сайтах информационных партнеров конкурса </w:t>
      </w:r>
      <w:hyperlink r:id="rId9" w:history="1">
        <w:r w:rsidRPr="00D549F4">
          <w:rPr>
            <w:rFonts w:ascii="Rubik_Regular" w:eastAsia="Times New Roman" w:hAnsi="Rubik_Regular" w:cs="Times New Roman"/>
            <w:color w:val="EB6E08"/>
            <w:sz w:val="21"/>
            <w:szCs w:val="21"/>
            <w:u w:val="single"/>
            <w:lang w:eastAsia="ru-RU"/>
          </w:rPr>
          <w:t>www.rgdb.ru</w:t>
        </w:r>
      </w:hyperlink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 и </w:t>
      </w:r>
      <w:hyperlink r:id="rId10" w:history="1">
        <w:r w:rsidRPr="00D549F4">
          <w:rPr>
            <w:rFonts w:ascii="Rubik_Regular" w:eastAsia="Times New Roman" w:hAnsi="Rubik_Regular" w:cs="Times New Roman"/>
            <w:color w:val="EB6E08"/>
            <w:sz w:val="21"/>
            <w:szCs w:val="21"/>
            <w:u w:val="single"/>
            <w:lang w:eastAsia="ru-RU"/>
          </w:rPr>
          <w:t>www.want2read.ru</w:t>
        </w:r>
      </w:hyperlink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 xml:space="preserve">, а также в социальных сетях </w:t>
      </w:r>
      <w:proofErr w:type="spellStart"/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ВКонтакте</w:t>
      </w:r>
      <w:proofErr w:type="spellEnd"/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 xml:space="preserve"> и Одноклассники. Участник самостоятельно отслеживает актуальность информации, касающейся проведения Конкурса.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5.6. Предоставление работы на Конкурс является согласием автора работы и/или его законного представителя с условиями Конкурса и с правом Организатора на обработку персональных данных.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6. Сроки проведения Конкурса: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6.1. Конкурс проводится в четыре этапа: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– Первый этап: прием Конкурсных работ </w:t>
      </w:r>
      <w:r w:rsidRPr="00D549F4">
        <w:rPr>
          <w:rFonts w:ascii="Rubik_Regular" w:eastAsia="Times New Roman" w:hAnsi="Rubik_Regular" w:cs="Times New Roman"/>
          <w:b/>
          <w:bCs/>
          <w:color w:val="000000"/>
          <w:sz w:val="21"/>
          <w:szCs w:val="21"/>
          <w:lang w:eastAsia="ru-RU"/>
        </w:rPr>
        <w:t>с 06 июня 2024 по 30 сентября 2024 г.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– Второй этап: работа экспертов. Формирование Длинного списка</w:t>
      </w:r>
      <w:r w:rsidRPr="00D549F4">
        <w:rPr>
          <w:rFonts w:ascii="Rubik_Regular" w:eastAsia="Times New Roman" w:hAnsi="Rubik_Regular" w:cs="Times New Roman"/>
          <w:b/>
          <w:bCs/>
          <w:color w:val="000000"/>
          <w:sz w:val="21"/>
          <w:szCs w:val="21"/>
          <w:lang w:eastAsia="ru-RU"/>
        </w:rPr>
        <w:t> с 1 октября по 7 октября 2024 г.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– Третий этап: работа Жюри. Формирование Короткого списка (определение финалистов) </w:t>
      </w:r>
      <w:r w:rsidRPr="00D549F4">
        <w:rPr>
          <w:rFonts w:ascii="Rubik_Regular" w:eastAsia="Times New Roman" w:hAnsi="Rubik_Regular" w:cs="Times New Roman"/>
          <w:b/>
          <w:bCs/>
          <w:color w:val="000000"/>
          <w:sz w:val="21"/>
          <w:szCs w:val="21"/>
          <w:lang w:eastAsia="ru-RU"/>
        </w:rPr>
        <w:t>с 8 октября по 14 октября 2024 г.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– Четвертый этап: Определение победителей Конкурса (I, II и III места) Жюри </w:t>
      </w:r>
      <w:r w:rsidRPr="00D549F4">
        <w:rPr>
          <w:rFonts w:ascii="Rubik_Regular" w:eastAsia="Times New Roman" w:hAnsi="Rubik_Regular" w:cs="Times New Roman"/>
          <w:b/>
          <w:bCs/>
          <w:color w:val="000000"/>
          <w:sz w:val="21"/>
          <w:szCs w:val="21"/>
          <w:lang w:eastAsia="ru-RU"/>
        </w:rPr>
        <w:t>до 31 октября 2024 г.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6.2. Награждение победителей – </w:t>
      </w:r>
      <w:r w:rsidRPr="00D549F4">
        <w:rPr>
          <w:rFonts w:ascii="Rubik_Regular" w:eastAsia="Times New Roman" w:hAnsi="Rubik_Regular" w:cs="Times New Roman"/>
          <w:b/>
          <w:bCs/>
          <w:color w:val="000000"/>
          <w:sz w:val="21"/>
          <w:szCs w:val="21"/>
          <w:lang w:eastAsia="ru-RU"/>
        </w:rPr>
        <w:t>ноябрь 2024 г.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7. Право интеллектуальной собственности: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lastRenderedPageBreak/>
        <w:t>7.1. Принимая участие в Конкурсе, Участник гарантирует, что: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7.1.1. Он является законным правообладателем представленного на Конкурс произведения и обладает в отношении него исключительным правом;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7.1.2. Произведение не нарушает законодательство Российской Федерации, не содержит оскорбительной информации, а также информации, противоречащей нравственным началам и общепризнанным ценностям.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7.2. Принимая участие в Конкурсе, Участник предоставляет Организатору право на обнародование представленного на Конкурс Произведения, также право использования Произведения Организатором в уставных целях любыми способами, не запрещенными законодательством Российской Федерации, в том числе посредством: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– публикации Произведения в журналах, печатных и электронных средствах массовой̆ информации;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– хранения Произведения, представленного для участия в Конкурсе, в архивах Организатора (в электронном или других форматах) в течение пяти лет с момента проведения Конкурса;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– размещения Произведения на интернет-сайте Организатора или социальных сетях (доведение до всеобщего сведения).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7.3. Как только Участник Конкурса передает Произведение путем отправки электронного письма на адрес (</w:t>
      </w:r>
      <w:hyperlink r:id="rId11" w:history="1">
        <w:r w:rsidRPr="00D549F4">
          <w:rPr>
            <w:rFonts w:ascii="Rubik_Regular" w:eastAsia="Times New Roman" w:hAnsi="Rubik_Regular" w:cs="Times New Roman"/>
            <w:color w:val="EB6E08"/>
            <w:sz w:val="21"/>
            <w:szCs w:val="21"/>
            <w:u w:val="single"/>
            <w:lang w:eastAsia="ru-RU"/>
          </w:rPr>
          <w:t>konkurs@rgdb.ru</w:t>
        </w:r>
      </w:hyperlink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), он автоматически дает свое согласие на использование своего имени и представленного на Конкурс произведения в некоммерческих целях.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8. Процедура оценки: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proofErr w:type="gramStart"/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8.1.​</w:t>
      </w:r>
      <w:proofErr w:type="gramEnd"/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 xml:space="preserve"> В целях достижения максимальной объективности в определении победителей Произведения оцениваются Экспертами и  Жюри. 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proofErr w:type="gramStart"/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8.2.​</w:t>
      </w:r>
      <w:proofErr w:type="gramEnd"/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 Эксперты проводят предварительную оценку работ в каждой возрастной категории и формируют Длинный список.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8.3. Жюри Конкурса формирует Короткий список по каждой возрастной категории.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8.4. Победители (I, II и III места) определяются по сумме голосов членов Жюри в каждой возрастной категории. В случае равенства голосов Председатель Жюри обладает решающим голосом.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8.5. ​ Критерии оценки представленных на Конкурс работ: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– художественный уровень Произведения в соответствии с возрастом автора;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– оригинальность идеи и содержание Произведения;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– наличие художественно-выразительных средств;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– грамотность;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 – соответствие Произведения условиям Конкурса.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8.6. Эксперты и Жюри Конкурса не предоставляют рецензий, отзывов, объяснительных записок, не вступают в дискуссию и переписку с участниками Конкурса и их законными представителями.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9. Победители Конкурса: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9.1. Победители и финалисты получают дипломы Конкурса «Письмо в стихах» и памятные призы.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 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Контакты: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Адрес Оргкомитета: 119049, г. Москва, Калужская площадь, д. 1 (кабинет 414)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Телефон для справок: +7 (499) 230-02-29 (доб. 223)</w:t>
      </w:r>
    </w:p>
    <w:p w:rsidR="00D549F4" w:rsidRPr="00D549F4" w:rsidRDefault="00D549F4" w:rsidP="00D549F4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Куратор – Анна Золотарёва (</w:t>
      </w:r>
      <w:hyperlink r:id="rId12" w:history="1">
        <w:r w:rsidRPr="00D549F4">
          <w:rPr>
            <w:rFonts w:ascii="Rubik_Regular" w:eastAsia="Times New Roman" w:hAnsi="Rubik_Regular" w:cs="Times New Roman"/>
            <w:color w:val="EB6E08"/>
            <w:sz w:val="21"/>
            <w:szCs w:val="21"/>
            <w:u w:val="single"/>
            <w:lang w:eastAsia="ru-RU"/>
          </w:rPr>
          <w:t>konkurs@rgdb.ru</w:t>
        </w:r>
      </w:hyperlink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)</w:t>
      </w:r>
    </w:p>
    <w:p w:rsidR="00D549F4" w:rsidRPr="00D549F4" w:rsidRDefault="00D549F4" w:rsidP="00D549F4">
      <w:pPr>
        <w:shd w:val="clear" w:color="auto" w:fill="FFFFFF"/>
        <w:spacing w:after="150" w:line="240" w:lineRule="auto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549F4"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  <w:t> </w:t>
      </w:r>
    </w:p>
    <w:p w:rsidR="00B43EA0" w:rsidRDefault="00B43EA0"/>
    <w:sectPr w:rsidR="00B43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ubik_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9F4"/>
    <w:rsid w:val="00B43EA0"/>
    <w:rsid w:val="00D5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6D20B6-4915-4BA0-9869-4BBE7CB2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l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onkurs@rgdb.ru" TargetMode="External"/><Relationship Id="rId12" Type="http://schemas.openxmlformats.org/officeDocument/2006/relationships/hyperlink" Target="mailto:konkurs@rgdb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ant2read.ru/" TargetMode="External"/><Relationship Id="rId11" Type="http://schemas.openxmlformats.org/officeDocument/2006/relationships/hyperlink" Target="mailto:konkurs@rgdb.ru" TargetMode="External"/><Relationship Id="rId5" Type="http://schemas.openxmlformats.org/officeDocument/2006/relationships/hyperlink" Target="http://www.rgdb.ru/" TargetMode="External"/><Relationship Id="rId10" Type="http://schemas.openxmlformats.org/officeDocument/2006/relationships/hyperlink" Target="http://www.want2read.ru/" TargetMode="External"/><Relationship Id="rId4" Type="http://schemas.openxmlformats.org/officeDocument/2006/relationships/hyperlink" Target="http://www.pbl.ru/" TargetMode="External"/><Relationship Id="rId9" Type="http://schemas.openxmlformats.org/officeDocument/2006/relationships/hyperlink" Target="http://www.rgdb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1331</Words>
  <Characters>7592</Characters>
  <Application>Microsoft Office Word</Application>
  <DocSecurity>0</DocSecurity>
  <Lines>63</Lines>
  <Paragraphs>17</Paragraphs>
  <ScaleCrop>false</ScaleCrop>
  <Company/>
  <LinksUpToDate>false</LinksUpToDate>
  <CharactersWithSpaces>8906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</cp:revision>
  <dcterms:created xsi:type="dcterms:W3CDTF">2024-06-14T04:29:00Z</dcterms:created>
  <dcterms:modified xsi:type="dcterms:W3CDTF">2024-06-14T04:30:00Z</dcterms:modified>
</cp:coreProperties>
</file>